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4490"/>
        <w:gridCol w:w="8450"/>
      </w:tblGrid>
      <w:tr w:rsidR="00583977" w:rsidRPr="00583977" w:rsidTr="00583977">
        <w:tc>
          <w:tcPr>
            <w:tcW w:w="5842" w:type="dxa"/>
            <w:tcBorders>
              <w:top w:val="single" w:sz="8" w:space="0" w:color="999999"/>
              <w:left w:val="single" w:sz="8" w:space="0" w:color="999999"/>
              <w:bottom w:val="single" w:sz="12" w:space="0" w:color="666666"/>
              <w:right w:val="single" w:sz="8" w:space="0" w:color="999999"/>
            </w:tcBorders>
            <w:shd w:val="clear" w:color="auto" w:fill="D9E2F3"/>
            <w:tcMar>
              <w:top w:w="0" w:type="dxa"/>
              <w:left w:w="108" w:type="dxa"/>
              <w:bottom w:w="0" w:type="dxa"/>
              <w:right w:w="108" w:type="dxa"/>
            </w:tcMar>
            <w:hideMark/>
          </w:tcPr>
          <w:p w:rsidR="00583977" w:rsidRPr="00583977" w:rsidRDefault="00583977">
            <w:pPr>
              <w:rPr>
                <w:b/>
                <w:bCs/>
                <w:sz w:val="24"/>
                <w:szCs w:val="24"/>
              </w:rPr>
            </w:pPr>
            <w:r w:rsidRPr="00583977">
              <w:rPr>
                <w:b/>
                <w:bCs/>
                <w:sz w:val="24"/>
                <w:szCs w:val="24"/>
              </w:rPr>
              <w:t>APPLICATION SUBMISSION TIMEFRAMES</w:t>
            </w:r>
          </w:p>
        </w:tc>
        <w:tc>
          <w:tcPr>
            <w:tcW w:w="11070" w:type="dxa"/>
            <w:tcBorders>
              <w:top w:val="single" w:sz="8" w:space="0" w:color="999999"/>
              <w:left w:val="nil"/>
              <w:bottom w:val="single" w:sz="12" w:space="0" w:color="666666"/>
              <w:right w:val="single" w:sz="8" w:space="0" w:color="999999"/>
            </w:tcBorders>
            <w:shd w:val="clear" w:color="auto" w:fill="D9E2F3"/>
            <w:tcMar>
              <w:top w:w="0" w:type="dxa"/>
              <w:left w:w="108" w:type="dxa"/>
              <w:bottom w:w="0" w:type="dxa"/>
              <w:right w:w="108" w:type="dxa"/>
            </w:tcMar>
            <w:hideMark/>
          </w:tcPr>
          <w:p w:rsidR="00583977" w:rsidRPr="00583977" w:rsidRDefault="00583977">
            <w:pPr>
              <w:rPr>
                <w:b/>
                <w:bCs/>
                <w:sz w:val="24"/>
                <w:szCs w:val="24"/>
              </w:rPr>
            </w:pPr>
            <w:r w:rsidRPr="00583977">
              <w:rPr>
                <w:b/>
                <w:bCs/>
                <w:sz w:val="24"/>
                <w:szCs w:val="24"/>
              </w:rPr>
              <w:t xml:space="preserve">Acceptable year-round (fall, spring, summer terms) </w:t>
            </w:r>
          </w:p>
        </w:tc>
      </w:tr>
      <w:tr w:rsidR="00583977" w:rsidRPr="00583977" w:rsidTr="00583977">
        <w:tc>
          <w:tcPr>
            <w:tcW w:w="5842"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583977" w:rsidRPr="00583977" w:rsidRDefault="00583977">
            <w:pPr>
              <w:rPr>
                <w:b/>
                <w:bCs/>
                <w:sz w:val="24"/>
                <w:szCs w:val="24"/>
              </w:rPr>
            </w:pPr>
            <w:r w:rsidRPr="00583977">
              <w:rPr>
                <w:b/>
                <w:bCs/>
                <w:sz w:val="24"/>
                <w:szCs w:val="24"/>
              </w:rPr>
              <w:t>ELIGIBILITY</w:t>
            </w:r>
          </w:p>
        </w:tc>
        <w:tc>
          <w:tcPr>
            <w:tcW w:w="11070" w:type="dxa"/>
            <w:tcBorders>
              <w:top w:val="nil"/>
              <w:left w:val="nil"/>
              <w:bottom w:val="single" w:sz="8" w:space="0" w:color="999999"/>
              <w:right w:val="single" w:sz="8" w:space="0" w:color="999999"/>
            </w:tcBorders>
            <w:tcMar>
              <w:top w:w="0" w:type="dxa"/>
              <w:left w:w="108" w:type="dxa"/>
              <w:bottom w:w="0" w:type="dxa"/>
              <w:right w:w="108" w:type="dxa"/>
            </w:tcMar>
            <w:hideMark/>
          </w:tcPr>
          <w:p w:rsidR="00583977" w:rsidRPr="00583977" w:rsidRDefault="00583977">
            <w:pPr>
              <w:rPr>
                <w:sz w:val="24"/>
                <w:szCs w:val="24"/>
              </w:rPr>
            </w:pPr>
            <w:r w:rsidRPr="00583977">
              <w:rPr>
                <w:sz w:val="24"/>
                <w:szCs w:val="24"/>
              </w:rPr>
              <w:t>Active master’s &amp; doctoral program students (who have been registered for at least one course credit or FTDR 3999 within the past academic year) in good academic standing seeking travel funding to attend approved scientific meetings or events may apply.</w:t>
            </w:r>
          </w:p>
        </w:tc>
      </w:tr>
      <w:tr w:rsidR="00583977" w:rsidRPr="00583977" w:rsidTr="00583977">
        <w:tc>
          <w:tcPr>
            <w:tcW w:w="5842"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583977" w:rsidRPr="00583977" w:rsidRDefault="00583977">
            <w:pPr>
              <w:rPr>
                <w:b/>
                <w:bCs/>
                <w:sz w:val="24"/>
                <w:szCs w:val="24"/>
              </w:rPr>
            </w:pPr>
            <w:r w:rsidRPr="00583977">
              <w:rPr>
                <w:b/>
                <w:bCs/>
                <w:sz w:val="24"/>
                <w:szCs w:val="24"/>
              </w:rPr>
              <w:t>APPLICATION FORM LOCATI</w:t>
            </w:r>
            <w:bookmarkStart w:id="0" w:name="_GoBack"/>
            <w:bookmarkEnd w:id="0"/>
            <w:r w:rsidRPr="00583977">
              <w:rPr>
                <w:b/>
                <w:bCs/>
                <w:sz w:val="24"/>
                <w:szCs w:val="24"/>
              </w:rPr>
              <w:t>ON</w:t>
            </w:r>
          </w:p>
        </w:tc>
        <w:tc>
          <w:tcPr>
            <w:tcW w:w="11070" w:type="dxa"/>
            <w:tcBorders>
              <w:top w:val="nil"/>
              <w:left w:val="nil"/>
              <w:bottom w:val="single" w:sz="8" w:space="0" w:color="999999"/>
              <w:right w:val="single" w:sz="8" w:space="0" w:color="999999"/>
            </w:tcBorders>
            <w:tcMar>
              <w:top w:w="0" w:type="dxa"/>
              <w:left w:w="108" w:type="dxa"/>
              <w:bottom w:w="0" w:type="dxa"/>
              <w:right w:w="108" w:type="dxa"/>
            </w:tcMar>
            <w:hideMark/>
          </w:tcPr>
          <w:p w:rsidR="00583977" w:rsidRPr="00583977" w:rsidRDefault="00DB7120">
            <w:pPr>
              <w:rPr>
                <w:sz w:val="24"/>
                <w:szCs w:val="24"/>
              </w:rPr>
            </w:pPr>
            <w:hyperlink r:id="rId6" w:history="1">
              <w:r w:rsidR="00583977" w:rsidRPr="00583977">
                <w:rPr>
                  <w:rStyle w:val="Hyperlink"/>
                  <w:sz w:val="24"/>
                  <w:szCs w:val="24"/>
                </w:rPr>
                <w:t>Epidemiology Scholarship Application form</w:t>
              </w:r>
            </w:hyperlink>
            <w:r w:rsidR="00583977" w:rsidRPr="00583977">
              <w:rPr>
                <w:sz w:val="24"/>
                <w:szCs w:val="24"/>
              </w:rPr>
              <w:t xml:space="preserve">  Instructions are provided.  </w:t>
            </w:r>
            <w:r w:rsidR="00583977" w:rsidRPr="00583977">
              <w:rPr>
                <w:b/>
                <w:bCs/>
                <w:sz w:val="24"/>
                <w:szCs w:val="24"/>
                <w:u w:val="single"/>
              </w:rPr>
              <w:t>Update</w:t>
            </w:r>
            <w:r w:rsidR="00583977" w:rsidRPr="00583977">
              <w:rPr>
                <w:sz w:val="24"/>
                <w:szCs w:val="24"/>
              </w:rPr>
              <w:t xml:space="preserve"> - </w:t>
            </w:r>
            <w:r w:rsidR="00583977" w:rsidRPr="00583977">
              <w:rPr>
                <w:sz w:val="24"/>
                <w:szCs w:val="24"/>
                <w:u w:val="single"/>
              </w:rPr>
              <w:t>Do not</w:t>
            </w:r>
            <w:r w:rsidR="00583977" w:rsidRPr="00583977">
              <w:rPr>
                <w:sz w:val="24"/>
                <w:szCs w:val="24"/>
              </w:rPr>
              <w:t xml:space="preserve"> forward applications and supporting documentation to Lori Smith as currently indicated on the application form; instead, upload all materials to the OneDrive folder referenced below. </w:t>
            </w:r>
          </w:p>
        </w:tc>
      </w:tr>
      <w:tr w:rsidR="00583977" w:rsidRPr="00583977" w:rsidTr="00583977">
        <w:tc>
          <w:tcPr>
            <w:tcW w:w="5842"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583977" w:rsidRPr="00583977" w:rsidRDefault="00583977">
            <w:pPr>
              <w:rPr>
                <w:b/>
                <w:bCs/>
                <w:sz w:val="24"/>
                <w:szCs w:val="24"/>
              </w:rPr>
            </w:pPr>
            <w:r w:rsidRPr="00583977">
              <w:rPr>
                <w:b/>
                <w:bCs/>
                <w:sz w:val="24"/>
                <w:szCs w:val="24"/>
              </w:rPr>
              <w:t xml:space="preserve">APPLICATION LEAD TIMES </w:t>
            </w:r>
          </w:p>
        </w:tc>
        <w:tc>
          <w:tcPr>
            <w:tcW w:w="11070" w:type="dxa"/>
            <w:tcBorders>
              <w:top w:val="nil"/>
              <w:left w:val="nil"/>
              <w:bottom w:val="single" w:sz="8" w:space="0" w:color="999999"/>
              <w:right w:val="single" w:sz="8" w:space="0" w:color="999999"/>
            </w:tcBorders>
            <w:tcMar>
              <w:top w:w="0" w:type="dxa"/>
              <w:left w:w="108" w:type="dxa"/>
              <w:bottom w:w="0" w:type="dxa"/>
              <w:right w:w="108" w:type="dxa"/>
            </w:tcMar>
          </w:tcPr>
          <w:p w:rsidR="00583977" w:rsidRPr="00583977" w:rsidRDefault="00583977">
            <w:pPr>
              <w:rPr>
                <w:sz w:val="24"/>
                <w:szCs w:val="24"/>
              </w:rPr>
            </w:pPr>
            <w:r w:rsidRPr="00583977">
              <w:rPr>
                <w:sz w:val="24"/>
                <w:szCs w:val="24"/>
              </w:rPr>
              <w:t xml:space="preserve">Forward applications </w:t>
            </w:r>
            <w:r w:rsidRPr="00583977">
              <w:rPr>
                <w:sz w:val="24"/>
                <w:szCs w:val="24"/>
                <w:u w:val="single"/>
              </w:rPr>
              <w:t xml:space="preserve">at least </w:t>
            </w:r>
            <w:r w:rsidRPr="00583977">
              <w:rPr>
                <w:strike/>
                <w:sz w:val="24"/>
                <w:szCs w:val="24"/>
                <w:u w:val="single"/>
              </w:rPr>
              <w:t>4</w:t>
            </w:r>
            <w:r w:rsidRPr="00583977">
              <w:rPr>
                <w:sz w:val="24"/>
                <w:szCs w:val="24"/>
                <w:u w:val="single"/>
              </w:rPr>
              <w:t xml:space="preserve"> weeks prior</w:t>
            </w:r>
            <w:r w:rsidRPr="00583977">
              <w:rPr>
                <w:sz w:val="24"/>
                <w:szCs w:val="24"/>
              </w:rPr>
              <w:t xml:space="preserve"> to your meeting/conference date. </w:t>
            </w:r>
          </w:p>
          <w:p w:rsidR="00583977" w:rsidRPr="00583977" w:rsidRDefault="00583977">
            <w:pPr>
              <w:rPr>
                <w:sz w:val="24"/>
                <w:szCs w:val="24"/>
                <w:highlight w:val="yellow"/>
              </w:rPr>
            </w:pPr>
          </w:p>
        </w:tc>
      </w:tr>
      <w:tr w:rsidR="00583977" w:rsidRPr="00583977" w:rsidTr="00583977">
        <w:tc>
          <w:tcPr>
            <w:tcW w:w="5842"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583977" w:rsidRPr="00583977" w:rsidRDefault="00583977">
            <w:pPr>
              <w:rPr>
                <w:b/>
                <w:bCs/>
                <w:sz w:val="24"/>
                <w:szCs w:val="24"/>
              </w:rPr>
            </w:pPr>
            <w:r w:rsidRPr="00583977">
              <w:rPr>
                <w:b/>
                <w:bCs/>
                <w:sz w:val="24"/>
                <w:szCs w:val="24"/>
              </w:rPr>
              <w:t>SUBMITTING APPLICATIONS</w:t>
            </w:r>
          </w:p>
        </w:tc>
        <w:tc>
          <w:tcPr>
            <w:tcW w:w="11070" w:type="dxa"/>
            <w:tcBorders>
              <w:top w:val="nil"/>
              <w:left w:val="nil"/>
              <w:bottom w:val="single" w:sz="8" w:space="0" w:color="999999"/>
              <w:right w:val="single" w:sz="8" w:space="0" w:color="999999"/>
            </w:tcBorders>
            <w:tcMar>
              <w:top w:w="0" w:type="dxa"/>
              <w:left w:w="108" w:type="dxa"/>
              <w:bottom w:w="0" w:type="dxa"/>
              <w:right w:w="108" w:type="dxa"/>
            </w:tcMar>
            <w:hideMark/>
          </w:tcPr>
          <w:p w:rsidR="00583977" w:rsidRPr="00583977" w:rsidRDefault="00DB7120">
            <w:pPr>
              <w:rPr>
                <w:sz w:val="24"/>
                <w:szCs w:val="24"/>
              </w:rPr>
            </w:pPr>
            <w:hyperlink r:id="rId7" w:history="1">
              <w:r w:rsidR="00583977" w:rsidRPr="00583977">
                <w:rPr>
                  <w:rStyle w:val="Hyperlink"/>
                  <w:sz w:val="24"/>
                  <w:szCs w:val="24"/>
                </w:rPr>
                <w:t>OneDrive</w:t>
              </w:r>
            </w:hyperlink>
            <w:r w:rsidR="00583977" w:rsidRPr="00583977">
              <w:rPr>
                <w:sz w:val="24"/>
                <w:szCs w:val="24"/>
              </w:rPr>
              <w:t>  (All scholarship applications and supporting documentation should be uploaded here).</w:t>
            </w:r>
          </w:p>
        </w:tc>
      </w:tr>
      <w:tr w:rsidR="00583977" w:rsidRPr="00583977" w:rsidTr="00583977">
        <w:tc>
          <w:tcPr>
            <w:tcW w:w="5842"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583977" w:rsidRPr="00583977" w:rsidRDefault="00583977">
            <w:pPr>
              <w:rPr>
                <w:b/>
                <w:bCs/>
                <w:sz w:val="24"/>
                <w:szCs w:val="24"/>
              </w:rPr>
            </w:pPr>
            <w:r w:rsidRPr="00583977">
              <w:rPr>
                <w:b/>
                <w:bCs/>
                <w:sz w:val="24"/>
                <w:szCs w:val="24"/>
              </w:rPr>
              <w:t>EVELYN H. WEI MEMORIAL TRAVEL SCHOLARSHIP VALUES</w:t>
            </w:r>
          </w:p>
        </w:tc>
        <w:tc>
          <w:tcPr>
            <w:tcW w:w="11070" w:type="dxa"/>
            <w:tcBorders>
              <w:top w:val="nil"/>
              <w:left w:val="nil"/>
              <w:bottom w:val="single" w:sz="8" w:space="0" w:color="999999"/>
              <w:right w:val="single" w:sz="8" w:space="0" w:color="999999"/>
            </w:tcBorders>
            <w:tcMar>
              <w:top w:w="0" w:type="dxa"/>
              <w:left w:w="108" w:type="dxa"/>
              <w:bottom w:w="0" w:type="dxa"/>
              <w:right w:w="108" w:type="dxa"/>
            </w:tcMar>
            <w:hideMark/>
          </w:tcPr>
          <w:p w:rsidR="00583977" w:rsidRPr="00583977" w:rsidRDefault="00583977">
            <w:pPr>
              <w:rPr>
                <w:sz w:val="24"/>
                <w:szCs w:val="24"/>
              </w:rPr>
            </w:pPr>
            <w:r w:rsidRPr="00583977">
              <w:rPr>
                <w:sz w:val="24"/>
                <w:szCs w:val="24"/>
              </w:rPr>
              <w:t>$250 - $500</w:t>
            </w:r>
          </w:p>
        </w:tc>
      </w:tr>
      <w:tr w:rsidR="00583977" w:rsidRPr="00583977" w:rsidTr="00583977">
        <w:tc>
          <w:tcPr>
            <w:tcW w:w="5842"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583977" w:rsidRPr="00583977" w:rsidRDefault="00583977">
            <w:pPr>
              <w:rPr>
                <w:b/>
                <w:bCs/>
                <w:sz w:val="24"/>
                <w:szCs w:val="24"/>
              </w:rPr>
            </w:pPr>
            <w:r w:rsidRPr="00583977">
              <w:rPr>
                <w:b/>
                <w:bCs/>
                <w:sz w:val="24"/>
                <w:szCs w:val="24"/>
              </w:rPr>
              <w:t xml:space="preserve">GROUP REVIEWING APPLICATIONS </w:t>
            </w:r>
          </w:p>
        </w:tc>
        <w:tc>
          <w:tcPr>
            <w:tcW w:w="11070" w:type="dxa"/>
            <w:tcBorders>
              <w:top w:val="nil"/>
              <w:left w:val="nil"/>
              <w:bottom w:val="single" w:sz="8" w:space="0" w:color="999999"/>
              <w:right w:val="single" w:sz="8" w:space="0" w:color="999999"/>
            </w:tcBorders>
            <w:tcMar>
              <w:top w:w="0" w:type="dxa"/>
              <w:left w:w="108" w:type="dxa"/>
              <w:bottom w:w="0" w:type="dxa"/>
              <w:right w:w="108" w:type="dxa"/>
            </w:tcMar>
            <w:hideMark/>
          </w:tcPr>
          <w:p w:rsidR="00583977" w:rsidRPr="00583977" w:rsidRDefault="00583977">
            <w:pPr>
              <w:rPr>
                <w:sz w:val="24"/>
                <w:szCs w:val="24"/>
              </w:rPr>
            </w:pPr>
            <w:r w:rsidRPr="00583977">
              <w:rPr>
                <w:sz w:val="24"/>
                <w:szCs w:val="24"/>
              </w:rPr>
              <w:t>Epidemiology Scholarship Committee faculty members will review applications received on a rolling/continuous basis.</w:t>
            </w:r>
          </w:p>
        </w:tc>
      </w:tr>
      <w:tr w:rsidR="00583977" w:rsidRPr="00583977" w:rsidTr="00583977">
        <w:tc>
          <w:tcPr>
            <w:tcW w:w="5842"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583977" w:rsidRPr="00583977" w:rsidRDefault="00583977">
            <w:pPr>
              <w:rPr>
                <w:b/>
                <w:bCs/>
                <w:sz w:val="24"/>
                <w:szCs w:val="24"/>
              </w:rPr>
            </w:pPr>
            <w:r w:rsidRPr="00583977">
              <w:rPr>
                <w:b/>
                <w:bCs/>
                <w:sz w:val="24"/>
                <w:szCs w:val="24"/>
              </w:rPr>
              <w:t>CONSIDERATION FACTORS</w:t>
            </w:r>
          </w:p>
        </w:tc>
        <w:tc>
          <w:tcPr>
            <w:tcW w:w="11070" w:type="dxa"/>
            <w:tcBorders>
              <w:top w:val="nil"/>
              <w:left w:val="nil"/>
              <w:bottom w:val="single" w:sz="8" w:space="0" w:color="999999"/>
              <w:right w:val="single" w:sz="8" w:space="0" w:color="999999"/>
            </w:tcBorders>
            <w:tcMar>
              <w:top w:w="0" w:type="dxa"/>
              <w:left w:w="108" w:type="dxa"/>
              <w:bottom w:w="0" w:type="dxa"/>
              <w:right w:w="108" w:type="dxa"/>
            </w:tcMar>
            <w:hideMark/>
          </w:tcPr>
          <w:p w:rsidR="00583977" w:rsidRPr="00583977" w:rsidRDefault="00583977">
            <w:pPr>
              <w:rPr>
                <w:sz w:val="24"/>
                <w:szCs w:val="24"/>
              </w:rPr>
            </w:pPr>
            <w:r w:rsidRPr="00583977">
              <w:rPr>
                <w:sz w:val="24"/>
                <w:szCs w:val="24"/>
              </w:rPr>
              <w:t>Priority consideration will be given to students with accepted oral or poster presentations.  Financial need is also a factor.</w:t>
            </w:r>
          </w:p>
        </w:tc>
      </w:tr>
      <w:tr w:rsidR="00583977" w:rsidRPr="00583977" w:rsidTr="00583977">
        <w:tc>
          <w:tcPr>
            <w:tcW w:w="5842"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583977" w:rsidRPr="00583977" w:rsidRDefault="00583977">
            <w:pPr>
              <w:rPr>
                <w:b/>
                <w:bCs/>
                <w:sz w:val="24"/>
                <w:szCs w:val="24"/>
              </w:rPr>
            </w:pPr>
            <w:r w:rsidRPr="00583977">
              <w:rPr>
                <w:b/>
                <w:bCs/>
                <w:sz w:val="24"/>
                <w:szCs w:val="24"/>
              </w:rPr>
              <w:t>SCHOLARSHIP NOTIFICATIONS</w:t>
            </w:r>
          </w:p>
        </w:tc>
        <w:tc>
          <w:tcPr>
            <w:tcW w:w="11070" w:type="dxa"/>
            <w:tcBorders>
              <w:top w:val="nil"/>
              <w:left w:val="nil"/>
              <w:bottom w:val="single" w:sz="8" w:space="0" w:color="999999"/>
              <w:right w:val="single" w:sz="8" w:space="0" w:color="999999"/>
            </w:tcBorders>
            <w:tcMar>
              <w:top w:w="0" w:type="dxa"/>
              <w:left w:w="108" w:type="dxa"/>
              <w:bottom w:w="0" w:type="dxa"/>
              <w:right w:w="108" w:type="dxa"/>
            </w:tcMar>
            <w:hideMark/>
          </w:tcPr>
          <w:p w:rsidR="00583977" w:rsidRPr="00583977" w:rsidRDefault="00583977">
            <w:pPr>
              <w:rPr>
                <w:sz w:val="24"/>
                <w:szCs w:val="24"/>
              </w:rPr>
            </w:pPr>
            <w:r w:rsidRPr="00583977">
              <w:rPr>
                <w:sz w:val="24"/>
                <w:szCs w:val="24"/>
              </w:rPr>
              <w:t>Lori Smith will e-mail application final status notifications to students.</w:t>
            </w:r>
          </w:p>
        </w:tc>
      </w:tr>
      <w:tr w:rsidR="00583977" w:rsidRPr="00583977" w:rsidTr="00583977">
        <w:tc>
          <w:tcPr>
            <w:tcW w:w="5842"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583977" w:rsidRPr="00583977" w:rsidRDefault="00583977">
            <w:pPr>
              <w:rPr>
                <w:b/>
                <w:bCs/>
                <w:sz w:val="24"/>
                <w:szCs w:val="24"/>
              </w:rPr>
            </w:pPr>
            <w:r w:rsidRPr="00583977">
              <w:rPr>
                <w:b/>
                <w:bCs/>
                <w:sz w:val="24"/>
                <w:szCs w:val="24"/>
              </w:rPr>
              <w:t>AWARD PROCESSING</w:t>
            </w:r>
          </w:p>
        </w:tc>
        <w:tc>
          <w:tcPr>
            <w:tcW w:w="11070" w:type="dxa"/>
            <w:tcBorders>
              <w:top w:val="nil"/>
              <w:left w:val="nil"/>
              <w:bottom w:val="single" w:sz="8" w:space="0" w:color="999999"/>
              <w:right w:val="single" w:sz="8" w:space="0" w:color="999999"/>
            </w:tcBorders>
            <w:tcMar>
              <w:top w:w="0" w:type="dxa"/>
              <w:left w:w="108" w:type="dxa"/>
              <w:bottom w:w="0" w:type="dxa"/>
              <w:right w:w="108" w:type="dxa"/>
            </w:tcMar>
            <w:hideMark/>
          </w:tcPr>
          <w:p w:rsidR="00583977" w:rsidRPr="00583977" w:rsidRDefault="00583977">
            <w:pPr>
              <w:rPr>
                <w:sz w:val="24"/>
                <w:szCs w:val="24"/>
              </w:rPr>
            </w:pPr>
            <w:r w:rsidRPr="00583977">
              <w:rPr>
                <w:sz w:val="24"/>
                <w:szCs w:val="24"/>
              </w:rPr>
              <w:t xml:space="preserve">E-mail travel-related receipts to Amy Rhodes, Student Services Specialist, </w:t>
            </w:r>
            <w:hyperlink r:id="rId8" w:history="1">
              <w:r w:rsidRPr="00583977">
                <w:rPr>
                  <w:rStyle w:val="Hyperlink"/>
                  <w:sz w:val="24"/>
                  <w:szCs w:val="24"/>
                </w:rPr>
                <w:t>rhodesa@edc.pitt.edu</w:t>
              </w:r>
            </w:hyperlink>
            <w:r w:rsidRPr="00583977">
              <w:rPr>
                <w:sz w:val="24"/>
                <w:szCs w:val="24"/>
              </w:rPr>
              <w:t>, up to the value of your scholarship immediately after your trip, and identify any additional University of Pittsburgh travel funding you have received, so we may accurately process/add your Epidemiology award.</w:t>
            </w:r>
          </w:p>
        </w:tc>
      </w:tr>
      <w:tr w:rsidR="00583977" w:rsidRPr="00583977" w:rsidTr="00583977">
        <w:tc>
          <w:tcPr>
            <w:tcW w:w="5842"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583977" w:rsidRPr="00583977" w:rsidRDefault="00583977">
            <w:pPr>
              <w:rPr>
                <w:b/>
                <w:bCs/>
                <w:sz w:val="24"/>
                <w:szCs w:val="24"/>
              </w:rPr>
            </w:pPr>
            <w:r w:rsidRPr="00583977">
              <w:rPr>
                <w:b/>
                <w:bCs/>
                <w:sz w:val="24"/>
                <w:szCs w:val="24"/>
              </w:rPr>
              <w:t>AWARD RECEIPT</w:t>
            </w:r>
          </w:p>
        </w:tc>
        <w:tc>
          <w:tcPr>
            <w:tcW w:w="11070" w:type="dxa"/>
            <w:tcBorders>
              <w:top w:val="nil"/>
              <w:left w:val="nil"/>
              <w:bottom w:val="single" w:sz="8" w:space="0" w:color="999999"/>
              <w:right w:val="single" w:sz="8" w:space="0" w:color="999999"/>
            </w:tcBorders>
            <w:tcMar>
              <w:top w:w="0" w:type="dxa"/>
              <w:left w:w="108" w:type="dxa"/>
              <w:bottom w:w="0" w:type="dxa"/>
              <w:right w:w="108" w:type="dxa"/>
            </w:tcMar>
            <w:hideMark/>
          </w:tcPr>
          <w:p w:rsidR="00583977" w:rsidRPr="00583977" w:rsidRDefault="00583977">
            <w:pPr>
              <w:rPr>
                <w:sz w:val="24"/>
                <w:szCs w:val="24"/>
              </w:rPr>
            </w:pPr>
            <w:r w:rsidRPr="00583977">
              <w:rPr>
                <w:sz w:val="24"/>
                <w:szCs w:val="24"/>
              </w:rPr>
              <w:t>Scholarship funds are forwarded via US mail as checks.</w:t>
            </w:r>
          </w:p>
        </w:tc>
      </w:tr>
      <w:tr w:rsidR="00583977" w:rsidRPr="00583977" w:rsidTr="00583977">
        <w:tc>
          <w:tcPr>
            <w:tcW w:w="5842"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rsidR="00583977" w:rsidRPr="00583977" w:rsidRDefault="00583977">
            <w:pPr>
              <w:rPr>
                <w:b/>
                <w:bCs/>
                <w:color w:val="C00000"/>
                <w:sz w:val="24"/>
                <w:szCs w:val="24"/>
              </w:rPr>
            </w:pPr>
            <w:r w:rsidRPr="00583977">
              <w:rPr>
                <w:b/>
                <w:bCs/>
                <w:color w:val="C00000"/>
                <w:sz w:val="24"/>
                <w:szCs w:val="24"/>
              </w:rPr>
              <w:t>QUESTIONS</w:t>
            </w:r>
          </w:p>
        </w:tc>
        <w:tc>
          <w:tcPr>
            <w:tcW w:w="11070" w:type="dxa"/>
            <w:tcBorders>
              <w:top w:val="nil"/>
              <w:left w:val="nil"/>
              <w:bottom w:val="single" w:sz="8" w:space="0" w:color="999999"/>
              <w:right w:val="single" w:sz="8" w:space="0" w:color="999999"/>
            </w:tcBorders>
            <w:tcMar>
              <w:top w:w="0" w:type="dxa"/>
              <w:left w:w="108" w:type="dxa"/>
              <w:bottom w:w="0" w:type="dxa"/>
              <w:right w:w="108" w:type="dxa"/>
            </w:tcMar>
            <w:hideMark/>
          </w:tcPr>
          <w:p w:rsidR="00583977" w:rsidRPr="00583977" w:rsidRDefault="00583977">
            <w:pPr>
              <w:rPr>
                <w:b/>
                <w:bCs/>
                <w:color w:val="C00000"/>
                <w:sz w:val="24"/>
                <w:szCs w:val="24"/>
              </w:rPr>
            </w:pPr>
            <w:r w:rsidRPr="00583977">
              <w:rPr>
                <w:b/>
                <w:bCs/>
                <w:color w:val="C00000"/>
                <w:sz w:val="24"/>
                <w:szCs w:val="24"/>
              </w:rPr>
              <w:t>Lori Smith, Student Services Manager &amp; Program Administrator,  </w:t>
            </w:r>
            <w:hyperlink r:id="rId9" w:history="1">
              <w:r w:rsidRPr="00583977">
                <w:rPr>
                  <w:rStyle w:val="Hyperlink"/>
                  <w:b/>
                  <w:bCs/>
                  <w:color w:val="C00000"/>
                  <w:sz w:val="24"/>
                  <w:szCs w:val="24"/>
                </w:rPr>
                <w:t>smithl@pitt.edu</w:t>
              </w:r>
            </w:hyperlink>
            <w:r w:rsidRPr="00583977">
              <w:rPr>
                <w:b/>
                <w:bCs/>
                <w:color w:val="C00000"/>
                <w:sz w:val="24"/>
                <w:szCs w:val="24"/>
              </w:rPr>
              <w:t xml:space="preserve"> </w:t>
            </w:r>
          </w:p>
        </w:tc>
      </w:tr>
    </w:tbl>
    <w:p w:rsidR="00C95940" w:rsidRDefault="00C95940"/>
    <w:sectPr w:rsidR="00C95940" w:rsidSect="00583977">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120" w:rsidRDefault="00DB7120" w:rsidP="00590D40">
      <w:r>
        <w:separator/>
      </w:r>
    </w:p>
  </w:endnote>
  <w:endnote w:type="continuationSeparator" w:id="0">
    <w:p w:rsidR="00DB7120" w:rsidRDefault="00DB7120" w:rsidP="00590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D0B" w:rsidRDefault="00E22D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D0B" w:rsidRDefault="00E22D0B" w:rsidP="00E22D0B">
    <w:pPr>
      <w:pStyle w:val="Footer"/>
      <w:jc w:val="right"/>
    </w:pPr>
    <w:r>
      <w:t>3/1/2022</w:t>
    </w:r>
  </w:p>
  <w:p w:rsidR="00E22D0B" w:rsidRDefault="00E22D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D0B" w:rsidRDefault="00E22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120" w:rsidRDefault="00DB7120" w:rsidP="00590D40">
      <w:r>
        <w:separator/>
      </w:r>
    </w:p>
  </w:footnote>
  <w:footnote w:type="continuationSeparator" w:id="0">
    <w:p w:rsidR="00DB7120" w:rsidRDefault="00DB7120" w:rsidP="00590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D0B" w:rsidRDefault="00E22D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D40" w:rsidRDefault="00590D40">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000000" w:themeColor="text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90D40" w:rsidRPr="00590D40" w:rsidRDefault="00E22D0B">
                              <w:pPr>
                                <w:pStyle w:val="Header"/>
                                <w:tabs>
                                  <w:tab w:val="clear" w:pos="4680"/>
                                  <w:tab w:val="clear" w:pos="9360"/>
                                </w:tabs>
                                <w:jc w:val="center"/>
                                <w:rPr>
                                  <w:b/>
                                  <w:caps/>
                                  <w:color w:val="000000" w:themeColor="text1"/>
                                </w:rPr>
                              </w:pPr>
                              <w:r>
                                <w:rPr>
                                  <w:b/>
                                  <w:caps/>
                                  <w:color w:val="000000" w:themeColor="text1"/>
                                </w:rPr>
                                <w:t>Epidemiology Department Evelyn H. Wei Travel Scholarship - application and process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b/>
                        <w:caps/>
                        <w:color w:val="000000" w:themeColor="text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90D40" w:rsidRPr="00590D40" w:rsidRDefault="00E22D0B">
                        <w:pPr>
                          <w:pStyle w:val="Header"/>
                          <w:tabs>
                            <w:tab w:val="clear" w:pos="4680"/>
                            <w:tab w:val="clear" w:pos="9360"/>
                          </w:tabs>
                          <w:jc w:val="center"/>
                          <w:rPr>
                            <w:b/>
                            <w:caps/>
                            <w:color w:val="000000" w:themeColor="text1"/>
                          </w:rPr>
                        </w:pPr>
                        <w:r>
                          <w:rPr>
                            <w:b/>
                            <w:caps/>
                            <w:color w:val="000000" w:themeColor="text1"/>
                          </w:rPr>
                          <w:t>Epidemiology Department Evelyn H. Wei Travel Scholarship - application and process</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D0B" w:rsidRDefault="00E22D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977"/>
    <w:rsid w:val="001F7C42"/>
    <w:rsid w:val="00583977"/>
    <w:rsid w:val="00590D40"/>
    <w:rsid w:val="007929AF"/>
    <w:rsid w:val="008B0504"/>
    <w:rsid w:val="008E08E1"/>
    <w:rsid w:val="00C95940"/>
    <w:rsid w:val="00DB7120"/>
    <w:rsid w:val="00E22D0B"/>
    <w:rsid w:val="00E93D6F"/>
    <w:rsid w:val="00F02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D0A507-ED79-4ED1-AD62-C272AFE9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97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3977"/>
    <w:rPr>
      <w:color w:val="0000FF"/>
      <w:u w:val="single"/>
    </w:rPr>
  </w:style>
  <w:style w:type="paragraph" w:styleId="Header">
    <w:name w:val="header"/>
    <w:basedOn w:val="Normal"/>
    <w:link w:val="HeaderChar"/>
    <w:uiPriority w:val="99"/>
    <w:unhideWhenUsed/>
    <w:rsid w:val="00590D40"/>
    <w:pPr>
      <w:tabs>
        <w:tab w:val="center" w:pos="4680"/>
        <w:tab w:val="right" w:pos="9360"/>
      </w:tabs>
    </w:pPr>
  </w:style>
  <w:style w:type="character" w:customStyle="1" w:styleId="HeaderChar">
    <w:name w:val="Header Char"/>
    <w:basedOn w:val="DefaultParagraphFont"/>
    <w:link w:val="Header"/>
    <w:uiPriority w:val="99"/>
    <w:rsid w:val="00590D40"/>
    <w:rPr>
      <w:rFonts w:ascii="Calibri" w:hAnsi="Calibri" w:cs="Calibri"/>
    </w:rPr>
  </w:style>
  <w:style w:type="paragraph" w:styleId="Footer">
    <w:name w:val="footer"/>
    <w:basedOn w:val="Normal"/>
    <w:link w:val="FooterChar"/>
    <w:uiPriority w:val="99"/>
    <w:unhideWhenUsed/>
    <w:rsid w:val="00590D40"/>
    <w:pPr>
      <w:tabs>
        <w:tab w:val="center" w:pos="4680"/>
        <w:tab w:val="right" w:pos="9360"/>
      </w:tabs>
    </w:pPr>
  </w:style>
  <w:style w:type="character" w:customStyle="1" w:styleId="FooterChar">
    <w:name w:val="Footer Char"/>
    <w:basedOn w:val="DefaultParagraphFont"/>
    <w:link w:val="Footer"/>
    <w:uiPriority w:val="99"/>
    <w:rsid w:val="00590D4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58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odesa@edc.pitt.edu"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pitt-my.sharepoint.com/:f:/g/personal/smithl_pitt_edu/Eut3hW6Ol7hEuCSzGzkgXJkBaOaqaJ6kmg5UctqHy9rBL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publichealth.pitt.edu/Portals/0/EPIDEM/Forms/02-departmental-scholarship-application-v06.pdf?ver=2020-11-11-101800-773"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mithl@pitt.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Epidemiology Department Evelyn H. Wei Travel Scholarship - application and process</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Epidemiology Department Evelyn H. Wei Travel Scholarship - application and process</dc:title>
  <dc:subject/>
  <dc:creator>Rhodes, Amy L</dc:creator>
  <cp:keywords/>
  <dc:description/>
  <cp:lastModifiedBy>McCullough, Caitlin Emily</cp:lastModifiedBy>
  <cp:revision>2</cp:revision>
  <dcterms:created xsi:type="dcterms:W3CDTF">2022-03-09T12:20:00Z</dcterms:created>
  <dcterms:modified xsi:type="dcterms:W3CDTF">2022-03-09T12:20:00Z</dcterms:modified>
</cp:coreProperties>
</file>