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EE" w:rsidRDefault="00E36948" w:rsidP="004514BB">
      <w:pPr>
        <w:tabs>
          <w:tab w:val="center" w:pos="4320"/>
          <w:tab w:val="left" w:pos="7620"/>
        </w:tabs>
        <w:rPr>
          <w:rFonts w:ascii="Times New Roman" w:hAnsi="Times New Roman" w:cs="Times New Roman"/>
        </w:rPr>
      </w:pPr>
      <w:r>
        <w:rPr>
          <w:rFonts w:ascii="Times New Roman" w:hAnsi="Times New Roman" w:cs="Times New Roman"/>
        </w:rPr>
        <w:t>33</w:t>
      </w:r>
      <w:r w:rsidR="00D774EE">
        <w:rPr>
          <w:rFonts w:ascii="Times New Roman" w:hAnsi="Times New Roman" w:cs="Times New Roman"/>
        </w:rPr>
        <w:t>Note: instructions are in</w:t>
      </w:r>
      <w:r w:rsidR="00D774EE"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bookmarkStart w:id="0" w:name="_GoBack"/>
      <w:bookmarkEnd w:id="0"/>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w:t>
      </w:r>
      <w:r w:rsidR="00CA6351">
        <w:rPr>
          <w:rFonts w:ascii="Times New Roman" w:hAnsi="Times New Roman" w:cs="Times New Roman"/>
          <w:color w:val="0070C0"/>
        </w:rPr>
        <w:t>Canvas</w:t>
      </w:r>
      <w:r w:rsidR="00EC63B5" w:rsidRPr="00F210F9">
        <w:rPr>
          <w:rFonts w:ascii="Times New Roman" w:hAnsi="Times New Roman" w:cs="Times New Roman"/>
          <w:color w:val="0070C0"/>
        </w:rPr>
        <w:t xml:space="preserve">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r w:rsidR="00D4234C">
        <w:rPr>
          <w:rFonts w:ascii="Times New Roman" w:hAnsi="Times New Roman" w:cs="Times New Roman"/>
          <w:b/>
          <w:bCs/>
        </w:rPr>
        <w:t>Canvas</w:t>
      </w:r>
      <w:r w:rsidR="003514E3" w:rsidRPr="009D5A45">
        <w:rPr>
          <w:rFonts w:ascii="Times New Roman" w:hAnsi="Times New Roman" w:cs="Times New Roman"/>
          <w:b/>
          <w:bCs/>
        </w:rPr>
        <w:t xml:space="preserve"> Instruction</w:t>
      </w:r>
      <w:r w:rsidR="00D4234C">
        <w:rPr>
          <w:rFonts w:ascii="Times New Roman" w:hAnsi="Times New Roman" w:cs="Times New Roman"/>
          <w:b/>
          <w:bCs/>
        </w:rPr>
        <w:t>s</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D4234C">
        <w:rPr>
          <w:rFonts w:ascii="Times New Roman" w:hAnsi="Times New Roman" w:cs="Times New Roman"/>
          <w:color w:val="0070C0"/>
        </w:rPr>
        <w:t>Canvas</w:t>
      </w:r>
      <w:r w:rsidR="003514E3"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w:t>
      </w:r>
      <w:r w:rsidR="00D4234C">
        <w:rPr>
          <w:rFonts w:ascii="Times New Roman" w:hAnsi="Times New Roman" w:cs="Times New Roman"/>
          <w:color w:val="0070C0"/>
        </w:rPr>
        <w:t>,</w:t>
      </w:r>
      <w:r w:rsidRPr="00D774EE">
        <w:rPr>
          <w:rFonts w:ascii="Times New Roman" w:hAnsi="Times New Roman" w:cs="Times New Roman"/>
          <w:color w:val="0070C0"/>
        </w:rPr>
        <w:t xml:space="preserve">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r w:rsidRPr="00D774EE">
        <w:rPr>
          <w:rFonts w:ascii="Times New Roman" w:hAnsi="Times New Roman" w:cs="Times New Roman"/>
          <w:color w:val="0070C0"/>
        </w:rPr>
        <w:t xml:space="preserve"> (below) is required. The italicized text must be included verbatim on all syllabi. </w:t>
      </w:r>
    </w:p>
    <w:p w:rsidR="004B5CC3" w:rsidRDefault="004B5CC3" w:rsidP="00F210F9">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There are two important exceptions to this requirement about which you should be aware:</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002F3B40" w:rsidRPr="00FA7F8F">
          <w:rPr>
            <w:rStyle w:val="Hyperlink"/>
            <w:rFonts w:ascii="Times New Roman" w:hAnsi="Times New Roman" w:cs="Times New Roman"/>
            <w:i/>
          </w:rPr>
          <w:t>https://www.diversity.pitt.e</w:t>
        </w:r>
        <w:r w:rsidR="002F3B40" w:rsidRPr="00FA7F8F">
          <w:rPr>
            <w:rStyle w:val="Hyperlink"/>
            <w:rFonts w:ascii="Times New Roman" w:hAnsi="Times New Roman" w:cs="Times New Roman"/>
            <w:i/>
          </w:rPr>
          <w:t>d</w:t>
        </w:r>
        <w:r w:rsidR="002F3B40" w:rsidRPr="00FA7F8F">
          <w:rPr>
            <w:rStyle w:val="Hyperlink"/>
            <w:rFonts w:ascii="Times New Roman" w:hAnsi="Times New Roman" w:cs="Times New Roman"/>
            <w:i/>
          </w:rPr>
          <w:t>u/civil-rights-title-ix/make-report/report-form</w:t>
        </w:r>
      </w:hyperlink>
      <w:r w:rsidR="002F3B40">
        <w:rPr>
          <w:rFonts w:ascii="Times New Roman" w:hAnsi="Times New Roman" w:cs="Times New Roman"/>
          <w:i/>
        </w:rPr>
        <w:t xml:space="preserve"> </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If you are the victim of sexual misconduct, Pitt encourages you to reach out to these resources:</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Title IX Office: 412-648-7860</w:t>
      </w:r>
    </w:p>
    <w:p w:rsidR="004B5CC3" w:rsidRPr="004B5CC3" w:rsidRDefault="004B5CC3" w:rsidP="004B5CC3">
      <w:pPr>
        <w:rPr>
          <w:rFonts w:ascii="Times New Roman" w:hAnsi="Times New Roman" w:cs="Times New Roman"/>
          <w:i/>
        </w:rPr>
      </w:pPr>
      <w:r w:rsidRPr="004B5CC3">
        <w:rPr>
          <w:rFonts w:ascii="Times New Roman" w:hAnsi="Times New Roman" w:cs="Times New Roman"/>
          <w:i/>
        </w:rPr>
        <w:t>SHARE @ the University Counseling Center: 412-648-7930 (8:30 A.M. TO 5 P.M. M-F) and 412-648-7856 (AFTER BUSINESS HOURS)</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 xml:space="preserve">If you have a safety concern, please contact the University of Pittsburgh Police, 412-624-2121. </w:t>
      </w:r>
    </w:p>
    <w:p w:rsidR="004B5CC3" w:rsidRPr="004B5CC3" w:rsidRDefault="004B5CC3" w:rsidP="004B5CC3">
      <w:pPr>
        <w:rPr>
          <w:rFonts w:ascii="Times New Roman" w:hAnsi="Times New Roman" w:cs="Times New Roman"/>
          <w:i/>
        </w:rPr>
      </w:pPr>
    </w:p>
    <w:p w:rsidR="004B5CC3" w:rsidRPr="004B5CC3" w:rsidRDefault="004B5CC3" w:rsidP="004B5CC3">
      <w:pPr>
        <w:rPr>
          <w:rFonts w:ascii="Times New Roman" w:hAnsi="Times New Roman" w:cs="Times New Roman"/>
          <w:i/>
        </w:rPr>
      </w:pPr>
      <w:r w:rsidRPr="004B5CC3">
        <w:rPr>
          <w:rFonts w:ascii="Times New Roman" w:hAnsi="Times New Roman" w:cs="Times New Roman"/>
          <w:i/>
        </w:rPr>
        <w:t xml:space="preserve">Other reporting information is available here: </w:t>
      </w:r>
      <w:hyperlink r:id="rId13" w:history="1">
        <w:r w:rsidR="00455580" w:rsidRPr="00FA7F8F">
          <w:rPr>
            <w:rStyle w:val="Hyperlink"/>
            <w:rFonts w:ascii="Times New Roman" w:hAnsi="Times New Roman" w:cs="Times New Roman"/>
            <w:i/>
          </w:rPr>
          <w:t>https://www.dive</w:t>
        </w:r>
        <w:r w:rsidR="00455580" w:rsidRPr="00FA7F8F">
          <w:rPr>
            <w:rStyle w:val="Hyperlink"/>
            <w:rFonts w:ascii="Times New Roman" w:hAnsi="Times New Roman" w:cs="Times New Roman"/>
            <w:i/>
          </w:rPr>
          <w:t>r</w:t>
        </w:r>
        <w:r w:rsidR="00455580" w:rsidRPr="00FA7F8F">
          <w:rPr>
            <w:rStyle w:val="Hyperlink"/>
            <w:rFonts w:ascii="Times New Roman" w:hAnsi="Times New Roman" w:cs="Times New Roman"/>
            <w:i/>
          </w:rPr>
          <w:t>sity.pitt.edu/civil-rights-title-ix-compliance/make-report</w:t>
        </w:r>
      </w:hyperlink>
      <w:r w:rsidR="00455580">
        <w:rPr>
          <w:rFonts w:ascii="Times New Roman" w:hAnsi="Times New Roman" w:cs="Times New Roman"/>
          <w:i/>
        </w:rPr>
        <w:t xml:space="preserve"> </w:t>
      </w:r>
    </w:p>
    <w:p w:rsidR="004B5CC3" w:rsidRPr="004B5CC3" w:rsidRDefault="004B5CC3" w:rsidP="004B5CC3">
      <w:pPr>
        <w:rPr>
          <w:rFonts w:ascii="Times New Roman" w:hAnsi="Times New Roman" w:cs="Times New Roman"/>
          <w:i/>
        </w:rPr>
      </w:pP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t>Diversity Statement (</w:t>
      </w:r>
      <w:r w:rsidR="00DB119F">
        <w:rPr>
          <w:rFonts w:ascii="Times New Roman" w:hAnsi="Times New Roman" w:cs="Times New Roman"/>
          <w:b/>
        </w:rPr>
        <w:t>required</w:t>
      </w:r>
      <w:r w:rsidRPr="009D5A45">
        <w:rPr>
          <w:rFonts w:ascii="Times New Roman" w:hAnsi="Times New Roman" w:cs="Times New Roman"/>
          <w:b/>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1765D4" w:rsidRPr="001765D4" w:rsidRDefault="001765D4" w:rsidP="001765D4">
      <w:pPr>
        <w:rPr>
          <w:rFonts w:ascii="Times New Roman" w:hAnsi="Times New Roman" w:cs="Times New Roman"/>
          <w:i/>
        </w:rPr>
      </w:pPr>
      <w:bookmarkStart w:id="1" w:name="_Hlk81996615"/>
      <w:r w:rsidRPr="001765D4">
        <w:rPr>
          <w:rFonts w:ascii="Times New Roman" w:hAnsi="Times New Roman" w:cs="Times New Roman" w:hint="eastAsia"/>
          <w:i/>
        </w:rPr>
        <w:t>Pitt Public Health Diversity Statement | Effective Academic Year 2021</w:t>
      </w:r>
      <w:r w:rsidRPr="001765D4">
        <w:rPr>
          <w:rFonts w:ascii="Times New Roman" w:hAnsi="Times New Roman" w:cs="Times New Roman" w:hint="eastAsia"/>
          <w:i/>
        </w:rPr>
        <w:t>‐</w:t>
      </w:r>
      <w:r w:rsidRPr="001765D4">
        <w:rPr>
          <w:rFonts w:ascii="Times New Roman" w:hAnsi="Times New Roman" w:cs="Times New Roman" w:hint="eastAsia"/>
          <w:i/>
        </w:rPr>
        <w:t xml:space="preserve">22 </w:t>
      </w:r>
    </w:p>
    <w:p w:rsidR="001765D4" w:rsidRPr="001765D4" w:rsidRDefault="001765D4" w:rsidP="001765D4">
      <w:pPr>
        <w:rPr>
          <w:rFonts w:ascii="Times New Roman" w:hAnsi="Times New Roman" w:cs="Times New Roman"/>
          <w:i/>
        </w:rPr>
      </w:pPr>
    </w:p>
    <w:p w:rsidR="001765D4" w:rsidRPr="001765D4" w:rsidRDefault="001765D4" w:rsidP="001765D4">
      <w:pPr>
        <w:rPr>
          <w:rFonts w:ascii="Times New Roman" w:hAnsi="Times New Roman" w:cs="Times New Roman"/>
          <w:i/>
        </w:rPr>
      </w:pPr>
      <w:r w:rsidRPr="001765D4">
        <w:rPr>
          <w:rFonts w:ascii="Times New Roman" w:hAnsi="Times New Roman" w:cs="Times New Roman"/>
          <w:i/>
        </w:rPr>
        <w:t>The University of Pittsburgh Graduate School of Public Health considers the diversity of its</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students, faculty, and staff to be a strength and critical to its educational mission. Pitt Public</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Health is committed to creating and fostering inclusive learning environments that value human</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dignity and equity and promote social justice. Every member of our community is expected to be</w:t>
      </w:r>
    </w:p>
    <w:p w:rsidR="001765D4" w:rsidRPr="001765D4" w:rsidRDefault="001765D4" w:rsidP="001765D4">
      <w:pPr>
        <w:rPr>
          <w:rFonts w:ascii="Times New Roman" w:hAnsi="Times New Roman" w:cs="Times New Roman"/>
          <w:i/>
        </w:rPr>
      </w:pPr>
      <w:r w:rsidRPr="001765D4">
        <w:rPr>
          <w:rFonts w:ascii="Times New Roman" w:hAnsi="Times New Roman" w:cs="Times New Roman"/>
          <w:i/>
        </w:rPr>
        <w:t>respectful of the individual perspectives, experiences, behaviors, worldviews, and backgrounds of others. While intellectual disagreement may be constructive, no derogatory statements, or demeaning or discriminatory behavior will be permitted.</w:t>
      </w:r>
    </w:p>
    <w:p w:rsidR="001765D4" w:rsidRPr="001765D4" w:rsidRDefault="001765D4" w:rsidP="001765D4">
      <w:pPr>
        <w:rPr>
          <w:rFonts w:ascii="Times New Roman" w:hAnsi="Times New Roman" w:cs="Times New Roman"/>
          <w:i/>
        </w:rPr>
      </w:pPr>
    </w:p>
    <w:p w:rsidR="001765D4" w:rsidRPr="001765D4" w:rsidRDefault="001765D4" w:rsidP="006F373A">
      <w:pPr>
        <w:jc w:val="both"/>
        <w:rPr>
          <w:rFonts w:ascii="Times New Roman" w:hAnsi="Times New Roman" w:cs="Times New Roman"/>
          <w:i/>
        </w:rPr>
      </w:pPr>
      <w:r w:rsidRPr="001765D4">
        <w:rPr>
          <w:rFonts w:ascii="Times New Roman" w:hAnsi="Times New Roman" w:cs="Times New Roman"/>
          <w:i/>
        </w:rPr>
        <w:t>If you feel uncomfortable or would like to discuss a situation, please contact any of the following:</w:t>
      </w:r>
    </w:p>
    <w:p w:rsidR="001765D4" w:rsidRPr="001765D4" w:rsidRDefault="001765D4" w:rsidP="006F373A">
      <w:pPr>
        <w:jc w:val="both"/>
        <w:rPr>
          <w:rFonts w:ascii="Times New Roman" w:hAnsi="Times New Roman" w:cs="Times New Roman"/>
          <w:i/>
        </w:rPr>
      </w:pPr>
      <w:r w:rsidRPr="001765D4">
        <w:rPr>
          <w:rFonts w:ascii="Times New Roman" w:hAnsi="Times New Roman" w:cs="Times New Roman"/>
          <w:i/>
        </w:rPr>
        <w:t>the course director or course instructor;</w:t>
      </w:r>
    </w:p>
    <w:p w:rsidR="001765D4" w:rsidRDefault="001765D4" w:rsidP="006F373A">
      <w:pPr>
        <w:pStyle w:val="ListParagraph"/>
        <w:numPr>
          <w:ilvl w:val="0"/>
          <w:numId w:val="5"/>
        </w:numPr>
        <w:jc w:val="both"/>
        <w:rPr>
          <w:rFonts w:ascii="Times New Roman" w:hAnsi="Times New Roman" w:cs="Times New Roman"/>
          <w:i/>
        </w:rPr>
      </w:pPr>
      <w:r w:rsidRPr="001765D4">
        <w:rPr>
          <w:rFonts w:ascii="Times New Roman" w:hAnsi="Times New Roman" w:cs="Times New Roman"/>
          <w:i/>
        </w:rPr>
        <w:t>the Pitt Public Health Associate Dean responsible for diversity and inclusion;</w:t>
      </w:r>
    </w:p>
    <w:p w:rsidR="006F373A" w:rsidRPr="001765D4" w:rsidRDefault="006F373A" w:rsidP="006F373A">
      <w:pPr>
        <w:pStyle w:val="ListParagraph"/>
        <w:numPr>
          <w:ilvl w:val="0"/>
          <w:numId w:val="5"/>
        </w:numPr>
        <w:jc w:val="both"/>
        <w:rPr>
          <w:rFonts w:ascii="Times New Roman" w:hAnsi="Times New Roman" w:cs="Times New Roman"/>
          <w:i/>
        </w:rPr>
      </w:pPr>
      <w:r>
        <w:rPr>
          <w:rFonts w:ascii="Times New Roman" w:hAnsi="Times New Roman" w:cs="Times New Roman"/>
          <w:i/>
        </w:rPr>
        <w:t>the University’s Office of Diversity and Inclusion at 412-648-7860 or</w:t>
      </w:r>
    </w:p>
    <w:p w:rsidR="005458E4" w:rsidRPr="001765D4" w:rsidRDefault="003F709F" w:rsidP="006F373A">
      <w:pPr>
        <w:pStyle w:val="ListParagraph"/>
        <w:numPr>
          <w:ilvl w:val="0"/>
          <w:numId w:val="5"/>
        </w:numPr>
        <w:jc w:val="both"/>
        <w:rPr>
          <w:rFonts w:ascii="Times New Roman" w:hAnsi="Times New Roman" w:cs="Times New Roman"/>
          <w:i/>
        </w:rPr>
      </w:pPr>
      <w:hyperlink r:id="rId15" w:history="1">
        <w:r w:rsidR="002F3B40" w:rsidRPr="00FA7F8F">
          <w:rPr>
            <w:rStyle w:val="Hyperlink"/>
            <w:rFonts w:ascii="Times New Roman" w:hAnsi="Times New Roman" w:cs="Times New Roman"/>
            <w:i/>
          </w:rPr>
          <w:t>https://www.divers</w:t>
        </w:r>
        <w:r w:rsidR="002F3B40" w:rsidRPr="00FA7F8F">
          <w:rPr>
            <w:rStyle w:val="Hyperlink"/>
            <w:rFonts w:ascii="Times New Roman" w:hAnsi="Times New Roman" w:cs="Times New Roman"/>
            <w:i/>
          </w:rPr>
          <w:t>i</w:t>
        </w:r>
        <w:r w:rsidR="002F3B40" w:rsidRPr="00FA7F8F">
          <w:rPr>
            <w:rStyle w:val="Hyperlink"/>
            <w:rFonts w:ascii="Times New Roman" w:hAnsi="Times New Roman" w:cs="Times New Roman"/>
            <w:i/>
          </w:rPr>
          <w:t>ty.pitt.edu/civil-rights-title-ix/make-report/report-form</w:t>
        </w:r>
      </w:hyperlink>
      <w:r w:rsidR="002F3B40">
        <w:rPr>
          <w:rFonts w:ascii="Times New Roman" w:hAnsi="Times New Roman" w:cs="Times New Roman"/>
          <w:i/>
        </w:rPr>
        <w:t xml:space="preserve"> </w:t>
      </w:r>
      <w:r w:rsidR="002F3B40">
        <w:rPr>
          <w:rFonts w:ascii="Times New Roman" w:hAnsi="Times New Roman" w:cs="Times New Roman"/>
          <w:i/>
        </w:rPr>
        <w:br/>
      </w:r>
      <w:r w:rsidR="001765D4" w:rsidRPr="001765D4">
        <w:rPr>
          <w:rFonts w:ascii="Times New Roman" w:hAnsi="Times New Roman" w:cs="Times New Roman"/>
          <w:i/>
        </w:rPr>
        <w:t>(anonymous reporting form)</w:t>
      </w:r>
    </w:p>
    <w:bookmarkEnd w:id="1"/>
    <w:p w:rsidR="001765D4" w:rsidRDefault="001765D4" w:rsidP="001765D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F93F3A" w:rsidRPr="00E36948" w:rsidRDefault="00E36948" w:rsidP="00F93F3A">
      <w:pPr>
        <w:rPr>
          <w:rFonts w:ascii="Times New Roman" w:hAnsi="Times New Roman" w:cs="Times New Roman"/>
          <w:i/>
        </w:rPr>
      </w:pPr>
      <w:r w:rsidRPr="00E36948">
        <w:rPr>
          <w:rFonts w:ascii="Times New Roman" w:hAnsi="Times New Roman" w:cs="Times New Roman"/>
          <w:i/>
        </w:rPr>
        <w:t>These materials may be protected by copyright. United States copyright law, 17 USC section 101, et seq., in addition to University policy and procedures, prohibit unauthorized duplication or retransmission of course materials.</w:t>
      </w:r>
      <w:r w:rsidR="00AC4881" w:rsidRPr="009D5A45">
        <w:rPr>
          <w:rFonts w:ascii="Times New Roman" w:hAnsi="Times New Roman" w:cs="Times New Roman"/>
          <w:i/>
        </w:rPr>
        <w:t xml:space="preserve"> See </w:t>
      </w:r>
      <w:hyperlink r:id="rId16"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7" w:history="1">
        <w:r w:rsidR="00223313" w:rsidRPr="00B73654">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r>
        <w:rPr>
          <w:rFonts w:ascii="Times New Roman" w:hAnsi="Times New Roman" w:cs="Times New Roman"/>
          <w:i/>
        </w:rPr>
        <w:br/>
      </w: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8"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Helena VonVille</w:t>
      </w:r>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19"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0"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w:t>
      </w:r>
      <w:r w:rsidR="009804D1">
        <w:rPr>
          <w:rFonts w:ascii="Times New Roman" w:hAnsi="Times New Roman" w:cs="Times New Roman"/>
          <w:sz w:val="18"/>
        </w:rPr>
        <w:t xml:space="preserve">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1"/>
      <w:footerReference w:type="default" r:id="rId22"/>
      <w:headerReference w:type="first" r:id="rId23"/>
      <w:footerReference w:type="first" r:id="rId24"/>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E8" w:rsidRDefault="00E72CE8">
      <w:r>
        <w:separator/>
      </w:r>
    </w:p>
  </w:endnote>
  <w:endnote w:type="continuationSeparator" w:id="0">
    <w:p w:rsidR="00E72CE8" w:rsidRDefault="00E72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altName w:val="Operating instructions"/>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E8" w:rsidRDefault="00E72CE8">
      <w:r>
        <w:separator/>
      </w:r>
    </w:p>
  </w:footnote>
  <w:footnote w:type="continuationSeparator" w:id="0">
    <w:p w:rsidR="00E72CE8" w:rsidRDefault="00E72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053983">
      <w:rPr>
        <w:rFonts w:ascii="Times New Roman" w:hAnsi="Times New Roman" w:cs="Times New Roman"/>
        <w:b/>
        <w:bCs/>
        <w:sz w:val="20"/>
      </w:rPr>
      <w:t>September 6, 2021</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130BB"/>
    <w:multiLevelType w:val="hybridMultilevel"/>
    <w:tmpl w:val="60E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53983"/>
    <w:rsid w:val="00053D0D"/>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765D4"/>
    <w:rsid w:val="00187B9B"/>
    <w:rsid w:val="001C5712"/>
    <w:rsid w:val="001E6528"/>
    <w:rsid w:val="00212391"/>
    <w:rsid w:val="00217056"/>
    <w:rsid w:val="00221963"/>
    <w:rsid w:val="00223313"/>
    <w:rsid w:val="0022574E"/>
    <w:rsid w:val="002A3149"/>
    <w:rsid w:val="002F3B40"/>
    <w:rsid w:val="00305D18"/>
    <w:rsid w:val="00306AF6"/>
    <w:rsid w:val="00314814"/>
    <w:rsid w:val="003514E3"/>
    <w:rsid w:val="00362BD7"/>
    <w:rsid w:val="00374CAA"/>
    <w:rsid w:val="003B34B9"/>
    <w:rsid w:val="003C1AB1"/>
    <w:rsid w:val="003C62C9"/>
    <w:rsid w:val="003D1693"/>
    <w:rsid w:val="003F4055"/>
    <w:rsid w:val="003F709F"/>
    <w:rsid w:val="00420E23"/>
    <w:rsid w:val="004260B9"/>
    <w:rsid w:val="00436C5B"/>
    <w:rsid w:val="00444BAE"/>
    <w:rsid w:val="004514BB"/>
    <w:rsid w:val="00455580"/>
    <w:rsid w:val="00467ED6"/>
    <w:rsid w:val="00473CD3"/>
    <w:rsid w:val="004914A5"/>
    <w:rsid w:val="004B53CA"/>
    <w:rsid w:val="004B5CC3"/>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D7FFB"/>
    <w:rsid w:val="005F5BF3"/>
    <w:rsid w:val="005F77F4"/>
    <w:rsid w:val="0061412A"/>
    <w:rsid w:val="0065427B"/>
    <w:rsid w:val="00654BF1"/>
    <w:rsid w:val="00660425"/>
    <w:rsid w:val="00662A0C"/>
    <w:rsid w:val="00671C52"/>
    <w:rsid w:val="00673A78"/>
    <w:rsid w:val="006846FD"/>
    <w:rsid w:val="006B40DF"/>
    <w:rsid w:val="006D5D08"/>
    <w:rsid w:val="006E1E16"/>
    <w:rsid w:val="006F373A"/>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63CFF"/>
    <w:rsid w:val="00AA747E"/>
    <w:rsid w:val="00AC4881"/>
    <w:rsid w:val="00AD24B3"/>
    <w:rsid w:val="00AD5C94"/>
    <w:rsid w:val="00AE67D3"/>
    <w:rsid w:val="00B130B8"/>
    <w:rsid w:val="00B13179"/>
    <w:rsid w:val="00B36712"/>
    <w:rsid w:val="00B4764B"/>
    <w:rsid w:val="00B47BDF"/>
    <w:rsid w:val="00B702D5"/>
    <w:rsid w:val="00B73654"/>
    <w:rsid w:val="00B811CA"/>
    <w:rsid w:val="00B82500"/>
    <w:rsid w:val="00BA3F28"/>
    <w:rsid w:val="00C27723"/>
    <w:rsid w:val="00C313CC"/>
    <w:rsid w:val="00C71573"/>
    <w:rsid w:val="00C87E3C"/>
    <w:rsid w:val="00C905CC"/>
    <w:rsid w:val="00CA51A9"/>
    <w:rsid w:val="00CA6351"/>
    <w:rsid w:val="00CB06FB"/>
    <w:rsid w:val="00CB7460"/>
    <w:rsid w:val="00D4234C"/>
    <w:rsid w:val="00D717A8"/>
    <w:rsid w:val="00D76DBB"/>
    <w:rsid w:val="00D774EE"/>
    <w:rsid w:val="00D901A6"/>
    <w:rsid w:val="00DB119F"/>
    <w:rsid w:val="00DD56BE"/>
    <w:rsid w:val="00E036F5"/>
    <w:rsid w:val="00E152FE"/>
    <w:rsid w:val="00E347D9"/>
    <w:rsid w:val="00E36948"/>
    <w:rsid w:val="00E400A2"/>
    <w:rsid w:val="00E42A11"/>
    <w:rsid w:val="00E72CE8"/>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D3C84B"/>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 w:type="character" w:styleId="FollowedHyperlink">
    <w:name w:val="FollowedHyperlink"/>
    <w:basedOn w:val="DefaultParagraphFont"/>
    <w:rsid w:val="001765D4"/>
    <w:rPr>
      <w:color w:val="954F72" w:themeColor="followedHyperlink"/>
      <w:u w:val="single"/>
    </w:rPr>
  </w:style>
  <w:style w:type="character" w:styleId="UnresolvedMention">
    <w:name w:val="Unresolved Mention"/>
    <w:basedOn w:val="DefaultParagraphFont"/>
    <w:uiPriority w:val="99"/>
    <w:semiHidden/>
    <w:unhideWhenUsed/>
    <w:rsid w:val="00176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s://www.diversity.pitt.edu/civil-rights-title-ix-compliance/make-report" TargetMode="External"/><Relationship Id="rId18" Type="http://schemas.openxmlformats.org/officeDocument/2006/relationships/hyperlink" Target="http://www.hsls.pitt.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s://www.diversity.pitt.edu/civil-rights-title-ix/make-report/report-form" TargetMode="External"/><Relationship Id="rId17" Type="http://schemas.openxmlformats.org/officeDocument/2006/relationships/hyperlink" Target="https://www.policy.pitt.edu/cs-03-copying-copyrighted-material-formerly-10-04-0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pyright.gov/" TargetMode="External"/><Relationship Id="rId20" Type="http://schemas.openxmlformats.org/officeDocument/2006/relationships/hyperlink" Target="http://www.writingcenter.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diversity.pitt.edu/civil-rights-title-ix/make-report/report-form" TargetMode="External"/><Relationship Id="rId23" Type="http://schemas.openxmlformats.org/officeDocument/2006/relationships/header" Target="header1.xml"/><Relationship Id="rId10" Type="http://schemas.openxmlformats.org/officeDocument/2006/relationships/hyperlink" Target="http://www.drs.pitt.edu/" TargetMode="External"/><Relationship Id="rId19" Type="http://schemas.openxmlformats.org/officeDocument/2006/relationships/hyperlink" Target="https://www.hsls.pitt.edu/staff/helena-vonville"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1560</Words>
  <Characters>11179</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12714</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2013-10-28T12:44:00Z</cp:lastPrinted>
  <dcterms:created xsi:type="dcterms:W3CDTF">2021-09-08T16:50:00Z</dcterms:created>
  <dcterms:modified xsi:type="dcterms:W3CDTF">2021-09-08T16:51:00Z</dcterms:modified>
</cp:coreProperties>
</file>